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61AA6A" w14:textId="3F98B30E" w:rsidR="00DF6946" w:rsidRDefault="00CD5123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Analysis and Action </w:t>
      </w:r>
      <w:r w:rsidR="009C191F">
        <w:rPr>
          <w:rFonts w:ascii="Calibri" w:eastAsia="Calibri" w:hAnsi="Calibri" w:cs="Calibri"/>
          <w:b/>
          <w:sz w:val="28"/>
          <w:szCs w:val="28"/>
        </w:rPr>
        <w:t>Steps</w:t>
      </w:r>
    </w:p>
    <w:p w14:paraId="7CD38CF4" w14:textId="77777777" w:rsidR="00DF6946" w:rsidRDefault="00DF6946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131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0"/>
        <w:gridCol w:w="6570"/>
      </w:tblGrid>
      <w:tr w:rsidR="00DF6946" w14:paraId="538332BF" w14:textId="77777777">
        <w:tc>
          <w:tcPr>
            <w:tcW w:w="6570" w:type="dxa"/>
            <w:shd w:val="clear" w:color="auto" w:fill="EEECE1"/>
          </w:tcPr>
          <w:p w14:paraId="5AD374C9" w14:textId="4457B639" w:rsidR="00DF6946" w:rsidRDefault="00CD5123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What are the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challenges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for Teachers and PD Leaders in translating the NGSS into effective phenomena-focused </w:t>
            </w:r>
            <w:r w:rsidR="00907950">
              <w:rPr>
                <w:rFonts w:ascii="Calibri" w:eastAsia="Calibri" w:hAnsi="Calibri" w:cs="Calibri"/>
                <w:b/>
                <w:sz w:val="24"/>
                <w:szCs w:val="24"/>
              </w:rPr>
              <w:t>three-dimensional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instruction and assessment?</w:t>
            </w:r>
          </w:p>
        </w:tc>
        <w:tc>
          <w:tcPr>
            <w:tcW w:w="6570" w:type="dxa"/>
            <w:shd w:val="clear" w:color="auto" w:fill="EEECE1"/>
          </w:tcPr>
          <w:p w14:paraId="7D341E81" w14:textId="54231936" w:rsidR="00DF6946" w:rsidRDefault="00CD5123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What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supports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do Teachers and PD Leaders need to translate the NGSS into effective phenomena-focused </w:t>
            </w:r>
            <w:r w:rsidR="00907950">
              <w:rPr>
                <w:rFonts w:ascii="Calibri" w:eastAsia="Calibri" w:hAnsi="Calibri" w:cs="Calibri"/>
                <w:b/>
                <w:sz w:val="24"/>
                <w:szCs w:val="24"/>
              </w:rPr>
              <w:t>three-dimensional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instruction and assessment?</w:t>
            </w:r>
          </w:p>
        </w:tc>
      </w:tr>
      <w:tr w:rsidR="00DF6946" w14:paraId="3843728E" w14:textId="77777777">
        <w:tc>
          <w:tcPr>
            <w:tcW w:w="6570" w:type="dxa"/>
          </w:tcPr>
          <w:p w14:paraId="6B3EBB33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0A0905B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ACEE494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E23BC5C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BFDF0E8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80FEC2A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5E3F912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5D7245F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99B1BAA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E8129B6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C2A2CF8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90BF7B1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570" w:type="dxa"/>
          </w:tcPr>
          <w:p w14:paraId="1B2A13B9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F6946" w14:paraId="0B5CDF3C" w14:textId="77777777">
        <w:tc>
          <w:tcPr>
            <w:tcW w:w="13140" w:type="dxa"/>
            <w:gridSpan w:val="2"/>
            <w:shd w:val="clear" w:color="auto" w:fill="EEECE1"/>
          </w:tcPr>
          <w:p w14:paraId="0E8E7CF8" w14:textId="77777777" w:rsidR="00DF6946" w:rsidRDefault="00CD5123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What are your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next steps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as a building or district leader?</w:t>
            </w:r>
          </w:p>
        </w:tc>
      </w:tr>
      <w:tr w:rsidR="00DF6946" w14:paraId="50D59341" w14:textId="77777777">
        <w:tc>
          <w:tcPr>
            <w:tcW w:w="13140" w:type="dxa"/>
            <w:gridSpan w:val="2"/>
          </w:tcPr>
          <w:p w14:paraId="04ECA990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631A599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9302CFF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0" w:name="_l9vadn568lv8" w:colFirst="0" w:colLast="0"/>
            <w:bookmarkStart w:id="1" w:name="_qnmv3vsmzj6o" w:colFirst="0" w:colLast="0"/>
            <w:bookmarkEnd w:id="0"/>
            <w:bookmarkEnd w:id="1"/>
          </w:p>
          <w:p w14:paraId="383AF925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2" w:name="_gjdgxs" w:colFirst="0" w:colLast="0"/>
            <w:bookmarkEnd w:id="2"/>
          </w:p>
          <w:p w14:paraId="4974D75C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276B2E0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EB8F5AB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8B58719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70CAC17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C32B84F" w14:textId="77777777" w:rsidR="00DF6946" w:rsidRDefault="00DF694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2C7EF550" w14:textId="77777777" w:rsidR="00DF6946" w:rsidRDefault="00DF6946">
      <w:pPr>
        <w:rPr>
          <w:rFonts w:ascii="Calibri" w:eastAsia="Calibri" w:hAnsi="Calibri" w:cs="Calibri"/>
          <w:b/>
          <w:sz w:val="28"/>
          <w:szCs w:val="28"/>
        </w:rPr>
      </w:pPr>
    </w:p>
    <w:sectPr w:rsidR="00DF69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/>
      <w:pgMar w:top="144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6D3D0" w14:textId="77777777" w:rsidR="0004273A" w:rsidRDefault="00CD5123">
      <w:r>
        <w:separator/>
      </w:r>
    </w:p>
  </w:endnote>
  <w:endnote w:type="continuationSeparator" w:id="0">
    <w:p w14:paraId="3CDAE89A" w14:textId="77777777" w:rsidR="0004273A" w:rsidRDefault="00CD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32340" w14:textId="77777777" w:rsidR="005A4197" w:rsidRDefault="005A4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06E79" w14:textId="78FAB6FE" w:rsidR="005A4197" w:rsidRPr="005A4197" w:rsidRDefault="005A4197" w:rsidP="005A4197">
    <w:pPr>
      <w:tabs>
        <w:tab w:val="center" w:pos="4680"/>
        <w:tab w:val="right" w:pos="9360"/>
      </w:tabs>
      <w:rPr>
        <w:rFonts w:asciiTheme="majorHAnsi" w:hAnsiTheme="majorHAnsi" w:cstheme="majorHAnsi"/>
      </w:rPr>
    </w:pPr>
    <w:r w:rsidRPr="005A4197">
      <w:rPr>
        <w:rFonts w:asciiTheme="majorHAnsi" w:hAnsiTheme="majorHAnsi" w:cstheme="majorHAnsi"/>
      </w:rPr>
      <w:t>Copyright © BSCS 201</w:t>
    </w:r>
    <w:r>
      <w:rPr>
        <w:rFonts w:asciiTheme="majorHAnsi" w:hAnsiTheme="majorHAnsi" w:cstheme="majorHAnsi"/>
      </w:rPr>
      <w:t>8</w:t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  <w:t>Five Tools and Processes for NGSS</w:t>
    </w:r>
  </w:p>
  <w:p w14:paraId="46F62F91" w14:textId="1B189E9C" w:rsidR="00DF6946" w:rsidRPr="005A4197" w:rsidRDefault="005A4197" w:rsidP="005A4197">
    <w:pPr>
      <w:rPr>
        <w:rFonts w:asciiTheme="majorHAnsi" w:hAnsiTheme="majorHAnsi" w:cstheme="majorHAnsi"/>
      </w:rPr>
    </w:pPr>
    <w:r w:rsidRPr="005A4197">
      <w:rPr>
        <w:rFonts w:asciiTheme="majorHAnsi" w:hAnsiTheme="majorHAnsi" w:cstheme="majorHAnsi"/>
      </w:rPr>
      <w:t>Adapted from the original work of AMNH, BSCS</w:t>
    </w:r>
    <w:r w:rsidR="008D1CC7">
      <w:rPr>
        <w:rFonts w:asciiTheme="majorHAnsi" w:hAnsiTheme="majorHAnsi" w:cstheme="majorHAnsi"/>
      </w:rPr>
      <w:t xml:space="preserve"> </w:t>
    </w:r>
    <w:r w:rsidR="008D1CC7">
      <w:rPr>
        <w:rFonts w:asciiTheme="majorHAnsi" w:hAnsiTheme="majorHAnsi" w:cstheme="majorHAnsi"/>
      </w:rPr>
      <w:tab/>
    </w:r>
    <w:r w:rsidR="008D1CC7">
      <w:rPr>
        <w:rFonts w:asciiTheme="majorHAnsi" w:hAnsiTheme="majorHAnsi" w:cstheme="majorHAnsi"/>
      </w:rPr>
      <w:tab/>
    </w:r>
    <w:r w:rsidR="008D1CC7">
      <w:rPr>
        <w:rFonts w:asciiTheme="majorHAnsi" w:hAnsiTheme="majorHAnsi" w:cstheme="majorHAnsi"/>
      </w:rPr>
      <w:tab/>
    </w:r>
    <w:r w:rsidR="008D1CC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bookmarkStart w:id="3" w:name="_GoBack"/>
    <w:bookmarkEnd w:id="3"/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>Model A</w:t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  <w:r w:rsidRPr="005A4197">
      <w:rPr>
        <w:rFonts w:asciiTheme="majorHAnsi" w:hAnsiTheme="majorHAnsi" w:cstheme="majorHAns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8151A" w14:textId="77777777" w:rsidR="005A4197" w:rsidRDefault="005A4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5C998" w14:textId="77777777" w:rsidR="0004273A" w:rsidRDefault="00CD5123">
      <w:r>
        <w:separator/>
      </w:r>
    </w:p>
  </w:footnote>
  <w:footnote w:type="continuationSeparator" w:id="0">
    <w:p w14:paraId="02B09B22" w14:textId="77777777" w:rsidR="0004273A" w:rsidRDefault="00CD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CC6A" w14:textId="77777777" w:rsidR="005A4197" w:rsidRDefault="005A4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979CC" w14:textId="77777777" w:rsidR="005A4197" w:rsidRDefault="005A4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FCF14" w14:textId="77777777" w:rsidR="005A4197" w:rsidRDefault="005A4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46"/>
    <w:rsid w:val="00040F13"/>
    <w:rsid w:val="0004273A"/>
    <w:rsid w:val="005A4197"/>
    <w:rsid w:val="008D1CC7"/>
    <w:rsid w:val="00907950"/>
    <w:rsid w:val="009C191F"/>
    <w:rsid w:val="00CD5123"/>
    <w:rsid w:val="00D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9DC93"/>
  <w15:docId w15:val="{08A0488C-8798-4EC2-8CEE-2FF67ED7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Georgia" w:hAnsi="Georgia" w:cs="Georgia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4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197"/>
  </w:style>
  <w:style w:type="paragraph" w:styleId="Footer">
    <w:name w:val="footer"/>
    <w:basedOn w:val="Normal"/>
    <w:link w:val="FooterChar"/>
    <w:uiPriority w:val="99"/>
    <w:unhideWhenUsed/>
    <w:rsid w:val="005A4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Gay</dc:creator>
  <cp:lastModifiedBy>Ashley Whitaker</cp:lastModifiedBy>
  <cp:revision>4</cp:revision>
  <dcterms:created xsi:type="dcterms:W3CDTF">2018-04-06T18:55:00Z</dcterms:created>
  <dcterms:modified xsi:type="dcterms:W3CDTF">2018-04-06T19:13:00Z</dcterms:modified>
</cp:coreProperties>
</file>